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8A" w:rsidRPr="0085538A" w:rsidRDefault="00B45E8A" w:rsidP="00B45E8A">
      <w:pPr>
        <w:snapToGrid w:val="0"/>
        <w:spacing w:line="560" w:lineRule="atLeast"/>
        <w:jc w:val="center"/>
        <w:rPr>
          <w:rFonts w:ascii="方正小标宋简体" w:eastAsia="方正小标宋简体" w:hAnsi="宋体"/>
          <w:sz w:val="38"/>
          <w:szCs w:val="38"/>
        </w:rPr>
      </w:pPr>
      <w:r w:rsidRPr="0085538A">
        <w:rPr>
          <w:rFonts w:ascii="方正小标宋简体" w:eastAsia="方正小标宋简体" w:hAnsi="宋体" w:hint="eastAsia"/>
          <w:sz w:val="38"/>
          <w:szCs w:val="38"/>
        </w:rPr>
        <w:t>上海开放大学优秀学生社团评选办法</w:t>
      </w:r>
    </w:p>
    <w:p w:rsidR="00AE23C3" w:rsidRDefault="00AE23C3" w:rsidP="00B45E8A">
      <w:pPr>
        <w:snapToGrid w:val="0"/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学生社团是学生为了实现共同意愿和满足相同兴趣爱好的需求、自愿组成的、按照其章程开展活动的群众性组织，是上海开放大学系统学生开展文化活动，实现自我管理、自我服务、自我教育的重要抓手和途径。为进一步增强系统学生社团生机和活力，展示学生社团文化成果，确保优秀社团评选工作顺利开展，特制定本评选办法。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B63B18">
        <w:rPr>
          <w:rFonts w:ascii="黑体" w:eastAsia="黑体" w:hAnsi="黑体" w:hint="eastAsia"/>
          <w:sz w:val="30"/>
          <w:szCs w:val="30"/>
        </w:rPr>
        <w:t>一、评选对象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凡上海开放大学系统各学院、分校（点）成立满两年的学生社团均可申报。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B63B18">
        <w:rPr>
          <w:rFonts w:ascii="黑体" w:eastAsia="黑体" w:hAnsi="黑体" w:hint="eastAsia"/>
          <w:sz w:val="30"/>
          <w:szCs w:val="30"/>
        </w:rPr>
        <w:t>二、评选条件</w:t>
      </w:r>
    </w:p>
    <w:p w:rsidR="00B45E8A" w:rsidRPr="00B63B18" w:rsidRDefault="00B45E8A" w:rsidP="00B63B18">
      <w:pPr>
        <w:adjustRightInd w:val="0"/>
        <w:spacing w:line="560" w:lineRule="exact"/>
        <w:ind w:leftChars="43" w:left="90" w:firstLineChars="200" w:firstLine="600"/>
        <w:rPr>
          <w:rFonts w:ascii="仿宋_GB2312" w:eastAsia="仿宋_GB2312" w:hAnsiTheme="minorEastAsia" w:hint="eastAsia"/>
          <w:color w:val="000000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1.组织规范。社团组织规范，有相对明确的负责人，在学校的统筹安排下，自主开展活动。有社团名称，有较为完善的管理制度和内部管理机构，成</w:t>
      </w:r>
      <w:r w:rsidRPr="00B63B18">
        <w:rPr>
          <w:rFonts w:ascii="仿宋_GB2312" w:eastAsia="仿宋_GB2312" w:hAnsiTheme="minorEastAsia" w:hint="eastAsia"/>
          <w:color w:val="000000"/>
          <w:sz w:val="30"/>
          <w:szCs w:val="30"/>
        </w:rPr>
        <w:t>立并运行两年以上，相对固定的成员。社团档案建立齐全，管理有序。</w:t>
      </w:r>
    </w:p>
    <w:p w:rsidR="00B45E8A" w:rsidRPr="00B63B18" w:rsidRDefault="00B45E8A" w:rsidP="00B63B18">
      <w:pPr>
        <w:adjustRightInd w:val="0"/>
        <w:spacing w:line="560" w:lineRule="exact"/>
        <w:ind w:leftChars="43" w:left="90"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color w:val="000000"/>
          <w:sz w:val="30"/>
          <w:szCs w:val="30"/>
        </w:rPr>
        <w:t>2.活动丰富。社团坚持</w:t>
      </w:r>
      <w:r w:rsidRPr="00B63B18">
        <w:rPr>
          <w:rFonts w:ascii="仿宋_GB2312" w:eastAsia="仿宋_GB2312" w:hAnsiTheme="minorEastAsia" w:hint="eastAsia"/>
          <w:sz w:val="30"/>
          <w:szCs w:val="30"/>
        </w:rPr>
        <w:t>开展活动，活动设计体现实际需要，贴近开大学生，灵活多样、丰富多彩。活动组织能发挥学生的主动性和创造性，有助开大学生提高能力、陶冶情操。每学期开展社团活动不少于3次。并有活动方案、活动记录、活动小结、活动图片等较为完善的档案资料。</w:t>
      </w:r>
    </w:p>
    <w:p w:rsidR="00B45E8A" w:rsidRPr="00B63B18" w:rsidRDefault="00B45E8A" w:rsidP="00B63B18">
      <w:pPr>
        <w:adjustRightInd w:val="0"/>
        <w:spacing w:line="560" w:lineRule="exact"/>
        <w:ind w:leftChars="43" w:left="90"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3.保障健全。社团有相对固定的活动场所，有必要的物质条件保障，有较为固定的指导教师，指导教师熟悉社团活动内容，并能胜任对其活动和工作的指导。</w:t>
      </w:r>
    </w:p>
    <w:p w:rsidR="00B45E8A" w:rsidRPr="00B63B18" w:rsidRDefault="00B45E8A" w:rsidP="00B63B18">
      <w:pPr>
        <w:adjustRightInd w:val="0"/>
        <w:spacing w:line="560" w:lineRule="exact"/>
        <w:ind w:leftChars="43" w:left="90"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lastRenderedPageBreak/>
        <w:t>4.特色突出。社团活动与远程开放教育特色、传统文化、课程改革、学习生活、社会实践、志愿服务等紧密联系，主题鲜明，富于特色，生</w:t>
      </w:r>
      <w:r w:rsidRPr="00B63B18">
        <w:rPr>
          <w:rFonts w:ascii="仿宋_GB2312" w:eastAsia="仿宋_GB2312" w:hAnsiTheme="minorEastAsia" w:hint="eastAsia"/>
          <w:color w:val="000000"/>
          <w:sz w:val="30"/>
          <w:szCs w:val="30"/>
        </w:rPr>
        <w:t>动活泼，注重与其他学生社团之间互相的协作，在</w:t>
      </w:r>
      <w:r w:rsidRPr="00B63B18">
        <w:rPr>
          <w:rFonts w:ascii="仿宋_GB2312" w:eastAsia="仿宋_GB2312" w:hAnsiTheme="minorEastAsia" w:hint="eastAsia"/>
          <w:sz w:val="30"/>
          <w:szCs w:val="30"/>
        </w:rPr>
        <w:t>学校内具有一定的知名度，在学生中具有较大吸引力。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B63B18">
        <w:rPr>
          <w:rFonts w:ascii="黑体" w:eastAsia="黑体" w:hAnsi="黑体" w:hint="eastAsia"/>
          <w:sz w:val="30"/>
          <w:szCs w:val="30"/>
        </w:rPr>
        <w:t>三、评选阶段与表彰办法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1.学院、分校（点）推荐。各学院、分校（点）根据上海开放大学优秀学生社团评选条件进行申报推荐，每个分校上报1-2个优秀社团。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2.申报阶段。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（1）书面申报。分校于规定日期前将申报材料上报至上海开大学生工作办公室。申报材料不返还，评审结果以总校文件为准。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（2）所有申报材料电子稿上传至信息收集系统平台。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3．总校评审。上海开放大学优秀学生社团评选委员会根据各学院、分校（点）推荐的优秀学生社团评选材料，确定拟表彰优秀学生社团名单。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4．结果公示。评选结果在上海开放大学网站上公示一周。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5．表彰奖励。评选活动结束后，由上海开放大学印发表彰决定，向获奖学生社团颁发荣誉证书，给予相应奖励。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B63B18">
        <w:rPr>
          <w:rFonts w:ascii="黑体" w:eastAsia="黑体" w:hAnsi="黑体" w:hint="eastAsia"/>
          <w:sz w:val="30"/>
          <w:szCs w:val="30"/>
        </w:rPr>
        <w:t>四、组织领导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1．上海开放大学设立优秀学生社团评选委员会。评选委员会主任由上海开放大学校领导担任，党政办公室、组织人力资源部、教务处、</w:t>
      </w:r>
      <w:r w:rsidRPr="00B63B18">
        <w:rPr>
          <w:rFonts w:ascii="仿宋_GB2312" w:eastAsia="仿宋_GB2312" w:hAnsiTheme="minorEastAsia" w:hint="eastAsia"/>
          <w:color w:val="000000"/>
          <w:sz w:val="30"/>
          <w:szCs w:val="30"/>
        </w:rPr>
        <w:t>宣传部相关部门负责人任委员。委员会下设秘书一名，由学生工作办公室相关人员</w:t>
      </w:r>
      <w:r w:rsidRPr="00B63B18">
        <w:rPr>
          <w:rFonts w:ascii="仿宋_GB2312" w:eastAsia="仿宋_GB2312" w:hAnsiTheme="minorEastAsia" w:hint="eastAsia"/>
          <w:sz w:val="30"/>
          <w:szCs w:val="30"/>
        </w:rPr>
        <w:t>担任。评选委员会主要职责是讨</w:t>
      </w:r>
      <w:r w:rsidRPr="00B63B18">
        <w:rPr>
          <w:rFonts w:ascii="仿宋_GB2312" w:eastAsia="仿宋_GB2312" w:hAnsiTheme="minorEastAsia" w:hint="eastAsia"/>
          <w:sz w:val="30"/>
          <w:szCs w:val="30"/>
        </w:rPr>
        <w:lastRenderedPageBreak/>
        <w:t>论和决定有关优秀学生社团评选的重要事项，制订评选办法，审批拟表彰优秀学生社团名单。</w:t>
      </w:r>
    </w:p>
    <w:p w:rsidR="00B45E8A" w:rsidRPr="00B63B18" w:rsidRDefault="00B45E8A" w:rsidP="00B63B18">
      <w:pPr>
        <w:snapToGrid w:val="0"/>
        <w:spacing w:line="560" w:lineRule="exact"/>
        <w:ind w:firstLineChars="200" w:firstLine="600"/>
        <w:rPr>
          <w:rFonts w:ascii="仿宋_GB2312" w:eastAsia="仿宋_GB2312" w:hAnsiTheme="minorEastAsia" w:hint="eastAsia"/>
          <w:sz w:val="30"/>
          <w:szCs w:val="30"/>
        </w:rPr>
      </w:pPr>
      <w:r w:rsidRPr="00B63B18">
        <w:rPr>
          <w:rFonts w:ascii="仿宋_GB2312" w:eastAsia="仿宋_GB2312" w:hAnsiTheme="minorEastAsia" w:hint="eastAsia"/>
          <w:sz w:val="30"/>
          <w:szCs w:val="30"/>
        </w:rPr>
        <w:t>2．上海开放大学各学院、分校（点）成立评选小组，由3-5人组成，组长由学院、分校（点）负责人担任。分校评选小组的主要职责是负责优秀学生社团申报材料初审，开展民主评议，并将结果上报上海开放大学优秀学生社团评选委员会。</w:t>
      </w:r>
    </w:p>
    <w:p w:rsidR="00B45E8A" w:rsidRPr="00B63B18" w:rsidRDefault="00B63B18" w:rsidP="00B63B18">
      <w:pPr>
        <w:snapToGrid w:val="0"/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>
        <w:rPr>
          <w:rFonts w:ascii="黑体" w:eastAsia="黑体" w:hAnsi="黑体"/>
          <w:sz w:val="30"/>
          <w:szCs w:val="30"/>
        </w:rPr>
        <w:t>、</w:t>
      </w:r>
      <w:bookmarkStart w:id="0" w:name="_GoBack"/>
      <w:bookmarkEnd w:id="0"/>
      <w:r w:rsidR="00B45E8A" w:rsidRPr="00B63B18">
        <w:rPr>
          <w:rFonts w:ascii="黑体" w:eastAsia="黑体" w:hAnsi="黑体" w:hint="eastAsia"/>
          <w:sz w:val="30"/>
          <w:szCs w:val="30"/>
        </w:rPr>
        <w:t>本办法自公布之日起实施，由上海开放大学学生工作办公室负责解释。</w:t>
      </w:r>
    </w:p>
    <w:p w:rsidR="006D17C5" w:rsidRPr="00B63B18" w:rsidRDefault="00426FB3" w:rsidP="00B63B18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sectPr w:rsidR="006D17C5" w:rsidRPr="00B6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B3" w:rsidRDefault="00426FB3" w:rsidP="00B45E8A">
      <w:r>
        <w:separator/>
      </w:r>
    </w:p>
  </w:endnote>
  <w:endnote w:type="continuationSeparator" w:id="0">
    <w:p w:rsidR="00426FB3" w:rsidRDefault="00426FB3" w:rsidP="00B4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B3" w:rsidRDefault="00426FB3" w:rsidP="00B45E8A">
      <w:r>
        <w:separator/>
      </w:r>
    </w:p>
  </w:footnote>
  <w:footnote w:type="continuationSeparator" w:id="0">
    <w:p w:rsidR="00426FB3" w:rsidRDefault="00426FB3" w:rsidP="00B4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A6"/>
    <w:rsid w:val="002B0107"/>
    <w:rsid w:val="003F10A6"/>
    <w:rsid w:val="00426FB3"/>
    <w:rsid w:val="005714AF"/>
    <w:rsid w:val="00772A5D"/>
    <w:rsid w:val="00A77118"/>
    <w:rsid w:val="00AE23C3"/>
    <w:rsid w:val="00B45E8A"/>
    <w:rsid w:val="00B63B18"/>
    <w:rsid w:val="00B74BA7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604C9"/>
  <w15:chartTrackingRefBased/>
  <w15:docId w15:val="{4DD84E59-7DAA-4977-9655-90E4159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E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E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洞洞</dc:creator>
  <cp:keywords/>
  <dc:description/>
  <cp:lastModifiedBy>admin</cp:lastModifiedBy>
  <cp:revision>5</cp:revision>
  <dcterms:created xsi:type="dcterms:W3CDTF">2017-02-23T08:29:00Z</dcterms:created>
  <dcterms:modified xsi:type="dcterms:W3CDTF">2021-04-29T01:59:00Z</dcterms:modified>
</cp:coreProperties>
</file>